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8001" w14:textId="0A098880" w:rsidR="00461B29" w:rsidRPr="00461B29" w:rsidRDefault="006C494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096EC3" wp14:editId="2AA03190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4301">
        <w:rPr>
          <w:b/>
          <w:bCs/>
        </w:rPr>
        <w:t xml:space="preserve">M1-2 </w:t>
      </w:r>
      <w:r w:rsidR="00461B29" w:rsidRPr="00461B29">
        <w:rPr>
          <w:b/>
          <w:bCs/>
        </w:rPr>
        <w:t>Ethik und Datenschutz in der digitalen Pflege</w:t>
      </w:r>
    </w:p>
    <w:p w14:paraId="0388ED3F" w14:textId="77777777" w:rsidR="00461B29" w:rsidRDefault="00461B29"/>
    <w:p w14:paraId="000240B6" w14:textId="680E315F" w:rsidR="00461B29" w:rsidRDefault="00461B29">
      <w:r w:rsidRPr="00461B29">
        <w:t>Umgang mit sensiblen Daten,</w:t>
      </w:r>
      <w:r>
        <w:t xml:space="preserve"> </w:t>
      </w:r>
      <w:r w:rsidRPr="00461B29">
        <w:t>rechtliche Rahmenbedingungen (DSGVO), digitale Mündigkeit</w:t>
      </w:r>
    </w:p>
    <w:sectPr w:rsidR="00461B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29"/>
    <w:rsid w:val="000A0AFD"/>
    <w:rsid w:val="002F4301"/>
    <w:rsid w:val="00461B29"/>
    <w:rsid w:val="006C494B"/>
    <w:rsid w:val="00A4325E"/>
    <w:rsid w:val="00C1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1D0"/>
  <w15:chartTrackingRefBased/>
  <w15:docId w15:val="{DE71EAC9-BA13-4E98-B1A1-85E45234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1B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1B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1B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1B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1B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1B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1B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1B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1B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1B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1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4</cp:revision>
  <dcterms:created xsi:type="dcterms:W3CDTF">2026-02-19T07:45:00Z</dcterms:created>
  <dcterms:modified xsi:type="dcterms:W3CDTF">2026-02-19T13:10:00Z</dcterms:modified>
</cp:coreProperties>
</file>